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0004b04dd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dd678c83f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Bicha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76e84786c4ab9" /><Relationship Type="http://schemas.openxmlformats.org/officeDocument/2006/relationships/numbering" Target="/word/numbering.xml" Id="R6da78625bfa1460e" /><Relationship Type="http://schemas.openxmlformats.org/officeDocument/2006/relationships/settings" Target="/word/settings.xml" Id="Ra09283368e3c404b" /><Relationship Type="http://schemas.openxmlformats.org/officeDocument/2006/relationships/image" Target="/word/media/b2a193d7-a64f-4736-9119-a08f57d4ca88.png" Id="R03edd678c83f46de" /></Relationships>
</file>