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fc3cbf301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f7607eadc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fa37c04f244a9" /><Relationship Type="http://schemas.openxmlformats.org/officeDocument/2006/relationships/numbering" Target="/word/numbering.xml" Id="Rfa727fd53f064551" /><Relationship Type="http://schemas.openxmlformats.org/officeDocument/2006/relationships/settings" Target="/word/settings.xml" Id="R341550f682644e50" /><Relationship Type="http://schemas.openxmlformats.org/officeDocument/2006/relationships/image" Target="/word/media/dcc1253b-159b-4650-9184-bebfdd3463bc.png" Id="R4faf7607eadc46bb" /></Relationships>
</file>