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77dd15627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0feda595a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Sucesso,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adbdad117451f" /><Relationship Type="http://schemas.openxmlformats.org/officeDocument/2006/relationships/numbering" Target="/word/numbering.xml" Id="Ra52b9a3ded5f479e" /><Relationship Type="http://schemas.openxmlformats.org/officeDocument/2006/relationships/settings" Target="/word/settings.xml" Id="R77cf9c6747594809" /><Relationship Type="http://schemas.openxmlformats.org/officeDocument/2006/relationships/image" Target="/word/media/ba0c604b-c98b-4e8e-9915-530c8d6eba28.png" Id="R04f0feda595a46fb" /></Relationships>
</file>