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930dafaf1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c4ecf2ed5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Bracos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ea9bd1d544d23" /><Relationship Type="http://schemas.openxmlformats.org/officeDocument/2006/relationships/numbering" Target="/word/numbering.xml" Id="R903316f4f6b94ae4" /><Relationship Type="http://schemas.openxmlformats.org/officeDocument/2006/relationships/settings" Target="/word/settings.xml" Id="Rbf74ec66e00f4dc6" /><Relationship Type="http://schemas.openxmlformats.org/officeDocument/2006/relationships/image" Target="/word/media/b4a50a5a-4a0d-45d6-8124-efdaa0d2f607.png" Id="Rf0fc4ecf2ed54cbc" /></Relationships>
</file>