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c251b3fe6e47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91daba657648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Bravais,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818307ad394a75" /><Relationship Type="http://schemas.openxmlformats.org/officeDocument/2006/relationships/numbering" Target="/word/numbering.xml" Id="R6a6eaf1e9b1c439f" /><Relationship Type="http://schemas.openxmlformats.org/officeDocument/2006/relationships/settings" Target="/word/settings.xml" Id="R5da3c653e0794505" /><Relationship Type="http://schemas.openxmlformats.org/officeDocument/2006/relationships/image" Target="/word/media/fcf53304-1535-48ac-8417-3f3d51d2cd14.png" Id="R7091daba6576480d" /></Relationships>
</file>