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be9b4fe8d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89f48ff5c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f512d3da74392" /><Relationship Type="http://schemas.openxmlformats.org/officeDocument/2006/relationships/numbering" Target="/word/numbering.xml" Id="Rc5a78445bfc1478d" /><Relationship Type="http://schemas.openxmlformats.org/officeDocument/2006/relationships/settings" Target="/word/settings.xml" Id="R2103ddb2f28544d5" /><Relationship Type="http://schemas.openxmlformats.org/officeDocument/2006/relationships/image" Target="/word/media/35a7ce41-1300-4d22-a2f5-96e5fccbe59e.png" Id="Ra2889f48ff5c4215" /></Relationships>
</file>