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8934c57d4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dff1d6edc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 de Sao Paulo,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82c570fb64bf7" /><Relationship Type="http://schemas.openxmlformats.org/officeDocument/2006/relationships/numbering" Target="/word/numbering.xml" Id="R9538493242fb4b05" /><Relationship Type="http://schemas.openxmlformats.org/officeDocument/2006/relationships/settings" Target="/word/settings.xml" Id="R2f87ee2d3cda445f" /><Relationship Type="http://schemas.openxmlformats.org/officeDocument/2006/relationships/image" Target="/word/media/ed50e757-116b-4b1f-935a-4207e7bb08a8.png" Id="Ra70dff1d6edc45ce" /></Relationships>
</file>