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e7206cbee5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a0bc4572ef4d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Calendario,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1d420f4653433b" /><Relationship Type="http://schemas.openxmlformats.org/officeDocument/2006/relationships/numbering" Target="/word/numbering.xml" Id="R8a12221eddcd463f" /><Relationship Type="http://schemas.openxmlformats.org/officeDocument/2006/relationships/settings" Target="/word/settings.xml" Id="R7c64c095a6384807" /><Relationship Type="http://schemas.openxmlformats.org/officeDocument/2006/relationships/image" Target="/word/media/9e216c31-73f0-48f2-ae2b-d33db07929ce.png" Id="R28a0bc4572ef4d3a" /></Relationships>
</file>