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c96c33ec7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15223cc3a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1f55c5f194562" /><Relationship Type="http://schemas.openxmlformats.org/officeDocument/2006/relationships/numbering" Target="/word/numbering.xml" Id="Ra6879692b9514b5b" /><Relationship Type="http://schemas.openxmlformats.org/officeDocument/2006/relationships/settings" Target="/word/settings.xml" Id="R742e104cc6554b9d" /><Relationship Type="http://schemas.openxmlformats.org/officeDocument/2006/relationships/image" Target="/word/media/63517043-bf11-41c0-b16e-cee3e423640a.png" Id="Rdd115223cc3a4429" /></Relationships>
</file>