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4e0ef1a2d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6889b9a19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Carragosela,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fb3610c694c88" /><Relationship Type="http://schemas.openxmlformats.org/officeDocument/2006/relationships/numbering" Target="/word/numbering.xml" Id="R49d8a03f7bbc4e42" /><Relationship Type="http://schemas.openxmlformats.org/officeDocument/2006/relationships/settings" Target="/word/settings.xml" Id="R1bf0956d9727419d" /><Relationship Type="http://schemas.openxmlformats.org/officeDocument/2006/relationships/image" Target="/word/media/98f72253-c4ba-4986-bb97-deea31a81299.png" Id="Rab86889b9a1943a4" /></Relationships>
</file>