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a794774e5b47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b3332cabab4e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Carroqueiro,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1d264500f84da9" /><Relationship Type="http://schemas.openxmlformats.org/officeDocument/2006/relationships/numbering" Target="/word/numbering.xml" Id="R9f8f4945a22848d6" /><Relationship Type="http://schemas.openxmlformats.org/officeDocument/2006/relationships/settings" Target="/word/settings.xml" Id="R29f2554953ff4b82" /><Relationship Type="http://schemas.openxmlformats.org/officeDocument/2006/relationships/image" Target="/word/media/98c882f8-7ce7-4e95-9baa-fe0f9542794a.png" Id="Rc8b3332cabab4eb4" /></Relationships>
</file>