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1c81204c164a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fa1e4883e841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 do Depois Vem,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8fb98eba034b84" /><Relationship Type="http://schemas.openxmlformats.org/officeDocument/2006/relationships/numbering" Target="/word/numbering.xml" Id="R062a8eeba41b41ea" /><Relationship Type="http://schemas.openxmlformats.org/officeDocument/2006/relationships/settings" Target="/word/settings.xml" Id="Rcc41ac3edc6b4528" /><Relationship Type="http://schemas.openxmlformats.org/officeDocument/2006/relationships/image" Target="/word/media/5b488d9f-68a3-4b40-aa0e-f554761d32f1.png" Id="R3afa1e4883e841e1" /></Relationships>
</file>