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f274a9bd7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d27c9ecd4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Monteiro,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752752f06421c" /><Relationship Type="http://schemas.openxmlformats.org/officeDocument/2006/relationships/numbering" Target="/word/numbering.xml" Id="R6225a3908eec4264" /><Relationship Type="http://schemas.openxmlformats.org/officeDocument/2006/relationships/settings" Target="/word/settings.xml" Id="Rae075c26f31841d7" /><Relationship Type="http://schemas.openxmlformats.org/officeDocument/2006/relationships/image" Target="/word/media/36be0aa2-dfda-4839-8c06-c0e14e59c7ba.png" Id="Rfa6d27c9ecd44789" /></Relationships>
</file>