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32af3f193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abee7bb79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Charneco,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529bbd9c94bb0" /><Relationship Type="http://schemas.openxmlformats.org/officeDocument/2006/relationships/numbering" Target="/word/numbering.xml" Id="R84869c8453ac4afb" /><Relationship Type="http://schemas.openxmlformats.org/officeDocument/2006/relationships/settings" Target="/word/settings.xml" Id="R7d3d293c886749ea" /><Relationship Type="http://schemas.openxmlformats.org/officeDocument/2006/relationships/image" Target="/word/media/14391984-fbe5-4fe2-8aa9-84a98a77e8a2.png" Id="Ra6babee7bb7946cc" /></Relationships>
</file>