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f2430acfc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121aec7d0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2cf0f8a414b65" /><Relationship Type="http://schemas.openxmlformats.org/officeDocument/2006/relationships/numbering" Target="/word/numbering.xml" Id="R5eadcf38a4e549fd" /><Relationship Type="http://schemas.openxmlformats.org/officeDocument/2006/relationships/settings" Target="/word/settings.xml" Id="R1c0eb84ea25c478d" /><Relationship Type="http://schemas.openxmlformats.org/officeDocument/2006/relationships/image" Target="/word/media/5b79e42d-ea0b-47fd-9050-f1a54b4db4ef.png" Id="Rbdc121aec7d040a2" /></Relationships>
</file>