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31a761c2e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c2cab2630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bce5d5e84311" /><Relationship Type="http://schemas.openxmlformats.org/officeDocument/2006/relationships/numbering" Target="/word/numbering.xml" Id="R788f7df91ef54a08" /><Relationship Type="http://schemas.openxmlformats.org/officeDocument/2006/relationships/settings" Target="/word/settings.xml" Id="Ra45aa4ab58614763" /><Relationship Type="http://schemas.openxmlformats.org/officeDocument/2006/relationships/image" Target="/word/media/0e3ac278-600a-4fe6-87b8-7abda21107ad.png" Id="Rf8ec2cab26304120" /></Relationships>
</file>