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0032c232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bfcd7cd41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Antonio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e223c74954224" /><Relationship Type="http://schemas.openxmlformats.org/officeDocument/2006/relationships/numbering" Target="/word/numbering.xml" Id="R19c62f0611ec4d60" /><Relationship Type="http://schemas.openxmlformats.org/officeDocument/2006/relationships/settings" Target="/word/settings.xml" Id="R4f8d238e024c48e2" /><Relationship Type="http://schemas.openxmlformats.org/officeDocument/2006/relationships/image" Target="/word/media/687e77ee-69b1-483d-992c-c3f9d1eef2dc.png" Id="Rac9bfcd7cd414f56" /></Relationships>
</file>