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96058f26f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4c3931db0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Anafe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ddc7ef0e04a04" /><Relationship Type="http://schemas.openxmlformats.org/officeDocument/2006/relationships/numbering" Target="/word/numbering.xml" Id="Rbf9c0d8b91094463" /><Relationship Type="http://schemas.openxmlformats.org/officeDocument/2006/relationships/settings" Target="/word/settings.xml" Id="R217a30228e0d4efe" /><Relationship Type="http://schemas.openxmlformats.org/officeDocument/2006/relationships/image" Target="/word/media/4ac4f0f6-0766-4615-b8b4-5d5834b9ed9d.png" Id="R02a4c3931db0483c" /></Relationships>
</file>