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56a7a47e0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1427b68d3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Redinho,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22e1321fd4f23" /><Relationship Type="http://schemas.openxmlformats.org/officeDocument/2006/relationships/numbering" Target="/word/numbering.xml" Id="Raa3a616821cd452f" /><Relationship Type="http://schemas.openxmlformats.org/officeDocument/2006/relationships/settings" Target="/word/settings.xml" Id="Rf1b8b189cb1d4cec" /><Relationship Type="http://schemas.openxmlformats.org/officeDocument/2006/relationships/image" Target="/word/media/e9248a2f-dcae-4f00-9c97-0e7a30be7764.png" Id="R08e1427b68d34c33" /></Relationships>
</file>