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b2cc41578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3f747b32e4d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Pinto,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d6153151b4278" /><Relationship Type="http://schemas.openxmlformats.org/officeDocument/2006/relationships/numbering" Target="/word/numbering.xml" Id="R45c7937d3bb8424d" /><Relationship Type="http://schemas.openxmlformats.org/officeDocument/2006/relationships/settings" Target="/word/settings.xml" Id="Rab793b9410044c3c" /><Relationship Type="http://schemas.openxmlformats.org/officeDocument/2006/relationships/image" Target="/word/media/b2cfc0a9-48c4-44bb-94e1-437658a1b144.png" Id="R3bb3f747b32e4d5e" /></Relationships>
</file>