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1c6d5387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278917923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Picao,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7166f474e4a1d" /><Relationship Type="http://schemas.openxmlformats.org/officeDocument/2006/relationships/numbering" Target="/word/numbering.xml" Id="R5dd04464d7d84812" /><Relationship Type="http://schemas.openxmlformats.org/officeDocument/2006/relationships/settings" Target="/word/settings.xml" Id="Ra0f7b1bbeb39462f" /><Relationship Type="http://schemas.openxmlformats.org/officeDocument/2006/relationships/image" Target="/word/media/85aa22ed-9453-463c-87a3-91db23c02119.png" Id="R23c27891792344a2" /></Relationships>
</file>