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b28db9190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9aad0c5b4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9e68e64904953" /><Relationship Type="http://schemas.openxmlformats.org/officeDocument/2006/relationships/numbering" Target="/word/numbering.xml" Id="R9884194e6fcb4d08" /><Relationship Type="http://schemas.openxmlformats.org/officeDocument/2006/relationships/settings" Target="/word/settings.xml" Id="Re187b337e6714dca" /><Relationship Type="http://schemas.openxmlformats.org/officeDocument/2006/relationships/image" Target="/word/media/bf9e8dcb-c782-4d54-b643-f358fce2f632.png" Id="Rc019aad0c5b44151" /></Relationships>
</file>