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620a1f2d6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ac0ca165a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Catraia e Candais,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de2fd6406478b" /><Relationship Type="http://schemas.openxmlformats.org/officeDocument/2006/relationships/numbering" Target="/word/numbering.xml" Id="Rb5c9c19cdfcb46ab" /><Relationship Type="http://schemas.openxmlformats.org/officeDocument/2006/relationships/settings" Target="/word/settings.xml" Id="R5ab61d68e6964799" /><Relationship Type="http://schemas.openxmlformats.org/officeDocument/2006/relationships/image" Target="/word/media/50d78bc5-9fba-4cd9-83a2-b332a7bb628b.png" Id="R133ac0ca165a4cfd" /></Relationships>
</file>