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c25d7d5b2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5b0953ef5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f4e27700943f1" /><Relationship Type="http://schemas.openxmlformats.org/officeDocument/2006/relationships/numbering" Target="/word/numbering.xml" Id="Rc1644425324a48f4" /><Relationship Type="http://schemas.openxmlformats.org/officeDocument/2006/relationships/settings" Target="/word/settings.xml" Id="R82fbe3d4b681465d" /><Relationship Type="http://schemas.openxmlformats.org/officeDocument/2006/relationships/image" Target="/word/media/42c761c8-18f0-408d-b63f-e8f62733418e.png" Id="Refe5b0953ef54d71" /></Relationships>
</file>