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506b2ba21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592159765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Cepaes,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0686996fe4aa3" /><Relationship Type="http://schemas.openxmlformats.org/officeDocument/2006/relationships/numbering" Target="/word/numbering.xml" Id="Rd3b11223330746cf" /><Relationship Type="http://schemas.openxmlformats.org/officeDocument/2006/relationships/settings" Target="/word/settings.xml" Id="R755ef7e8496644ea" /><Relationship Type="http://schemas.openxmlformats.org/officeDocument/2006/relationships/image" Target="/word/media/082551b6-43c0-4437-b91a-fa793e9eb979.png" Id="R4785921597654c9f" /></Relationships>
</file>