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2b66452dd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2f5c25ece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c55bbaa224f24" /><Relationship Type="http://schemas.openxmlformats.org/officeDocument/2006/relationships/numbering" Target="/word/numbering.xml" Id="R1c0d3e1b6454453a" /><Relationship Type="http://schemas.openxmlformats.org/officeDocument/2006/relationships/settings" Target="/word/settings.xml" Id="Rb89fac8ac5b94094" /><Relationship Type="http://schemas.openxmlformats.org/officeDocument/2006/relationships/image" Target="/word/media/8e3a517c-e9e6-4881-abc8-3cb47d8154dd.png" Id="R47f2f5c25ece4e69" /></Relationships>
</file>