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ad2c820d8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02fb576ff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1929e22d7466e" /><Relationship Type="http://schemas.openxmlformats.org/officeDocument/2006/relationships/numbering" Target="/word/numbering.xml" Id="R4cf6c3f1e3614178" /><Relationship Type="http://schemas.openxmlformats.org/officeDocument/2006/relationships/settings" Target="/word/settings.xml" Id="R54b69906de124e70" /><Relationship Type="http://schemas.openxmlformats.org/officeDocument/2006/relationships/image" Target="/word/media/ffd1603d-289f-4f0f-b8fe-93846962401c.png" Id="R6ab02fb576ff4752" /></Relationships>
</file>