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ed1f30902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71cf5fc4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 do Lugar,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bb1a0cef44dd2" /><Relationship Type="http://schemas.openxmlformats.org/officeDocument/2006/relationships/numbering" Target="/word/numbering.xml" Id="Rfbd856d798094383" /><Relationship Type="http://schemas.openxmlformats.org/officeDocument/2006/relationships/settings" Target="/word/settings.xml" Id="R824c871df8174b0c" /><Relationship Type="http://schemas.openxmlformats.org/officeDocument/2006/relationships/image" Target="/word/media/c1e7d5aa-1c73-4cee-83df-ac8172c45a65.png" Id="Re3d71cf5fc4d4c62" /></Relationships>
</file>