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95b3a33c5c4d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6106d8407146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Coalhadas,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df9e059e864dbb" /><Relationship Type="http://schemas.openxmlformats.org/officeDocument/2006/relationships/numbering" Target="/word/numbering.xml" Id="R4ea82453502e48f2" /><Relationship Type="http://schemas.openxmlformats.org/officeDocument/2006/relationships/settings" Target="/word/settings.xml" Id="Raa7a262e39a04c84" /><Relationship Type="http://schemas.openxmlformats.org/officeDocument/2006/relationships/image" Target="/word/media/2e6cf957-49df-458c-a228-36e37e2aefcc.png" Id="Rab6106d8407146a4" /></Relationships>
</file>