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200ea0be9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cd2366c7a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Coentral das Barreiras,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4dd048d6b4797" /><Relationship Type="http://schemas.openxmlformats.org/officeDocument/2006/relationships/numbering" Target="/word/numbering.xml" Id="Rb01f87c166c54bf5" /><Relationship Type="http://schemas.openxmlformats.org/officeDocument/2006/relationships/settings" Target="/word/settings.xml" Id="R834d29bcc29543b9" /><Relationship Type="http://schemas.openxmlformats.org/officeDocument/2006/relationships/image" Target="/word/media/639a9753-8a90-44e7-80bc-baf107c17f30.png" Id="R6eecd2366c7a4687" /></Relationships>
</file>