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f1cc11d5f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7cbb3a02b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Comeira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43481831947f5" /><Relationship Type="http://schemas.openxmlformats.org/officeDocument/2006/relationships/numbering" Target="/word/numbering.xml" Id="R404ca08d50534ef5" /><Relationship Type="http://schemas.openxmlformats.org/officeDocument/2006/relationships/settings" Target="/word/settings.xml" Id="Rc44101fb46f2456d" /><Relationship Type="http://schemas.openxmlformats.org/officeDocument/2006/relationships/image" Target="/word/media/daf9357e-01de-43d3-bb24-6db4a1e65efd.png" Id="R24b7cbb3a02b4ae1" /></Relationships>
</file>