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163b87493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63869c42f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ecec45d804acf" /><Relationship Type="http://schemas.openxmlformats.org/officeDocument/2006/relationships/numbering" Target="/word/numbering.xml" Id="R227ed3d537814674" /><Relationship Type="http://schemas.openxmlformats.org/officeDocument/2006/relationships/settings" Target="/word/settings.xml" Id="R71b05afd8c634e93" /><Relationship Type="http://schemas.openxmlformats.org/officeDocument/2006/relationships/image" Target="/word/media/d8522ad7-fdd6-405c-9545-8d73fb91d312.png" Id="R2e463869c42f4582" /></Relationships>
</file>