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da3a031a8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df254c4c7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Congeitaria,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2865415444f95" /><Relationship Type="http://schemas.openxmlformats.org/officeDocument/2006/relationships/numbering" Target="/word/numbering.xml" Id="R05f2d41391f149b1" /><Relationship Type="http://schemas.openxmlformats.org/officeDocument/2006/relationships/settings" Target="/word/settings.xml" Id="R19ae3a01d1f4409f" /><Relationship Type="http://schemas.openxmlformats.org/officeDocument/2006/relationships/image" Target="/word/media/7ccb1100-3908-4df9-98f5-1ce4d561dae9.png" Id="R082df254c4c741d5" /></Relationships>
</file>