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ed51a89a0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038a62e2a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 do Peso,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caf7b7d8a4cb3" /><Relationship Type="http://schemas.openxmlformats.org/officeDocument/2006/relationships/numbering" Target="/word/numbering.xml" Id="R994e99707c4f4359" /><Relationship Type="http://schemas.openxmlformats.org/officeDocument/2006/relationships/settings" Target="/word/settings.xml" Id="Ra28ffb748872495c" /><Relationship Type="http://schemas.openxmlformats.org/officeDocument/2006/relationships/image" Target="/word/media/c2033eae-84b9-4df5-9d4c-3d659e7230cf.png" Id="Rda9038a62e2a4685" /></Relationships>
</file>