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1b10e3cee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f5f95df6d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do Ardido,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f1f6df5654790" /><Relationship Type="http://schemas.openxmlformats.org/officeDocument/2006/relationships/numbering" Target="/word/numbering.xml" Id="R52ae51e093334115" /><Relationship Type="http://schemas.openxmlformats.org/officeDocument/2006/relationships/settings" Target="/word/settings.xml" Id="R0b402a41181a4181" /><Relationship Type="http://schemas.openxmlformats.org/officeDocument/2006/relationships/image" Target="/word/media/92d07f16-a760-4f44-bfee-c11e2c22b231.png" Id="Ra3ff5f95df6d4cf2" /></Relationships>
</file>