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f33702d1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1c2aebf84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fe1c41c1c41de" /><Relationship Type="http://schemas.openxmlformats.org/officeDocument/2006/relationships/numbering" Target="/word/numbering.xml" Id="Ra01f3c7cf2a14d77" /><Relationship Type="http://schemas.openxmlformats.org/officeDocument/2006/relationships/settings" Target="/word/settings.xml" Id="Rabb6fa3e29644295" /><Relationship Type="http://schemas.openxmlformats.org/officeDocument/2006/relationships/image" Target="/word/media/845dd630-9203-417e-8f87-aa8bbb8eafb7.png" Id="Rfeb1c2aebf84472d" /></Relationships>
</file>