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eb1da2f6f64f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736ae608464c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Crucifixo,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ea988f025f41cc" /><Relationship Type="http://schemas.openxmlformats.org/officeDocument/2006/relationships/numbering" Target="/word/numbering.xml" Id="R5d8d55e8ccc44338" /><Relationship Type="http://schemas.openxmlformats.org/officeDocument/2006/relationships/settings" Target="/word/settings.xml" Id="R0130aa396199415d" /><Relationship Type="http://schemas.openxmlformats.org/officeDocument/2006/relationships/image" Target="/word/media/b60b2352-3055-4a25-af1c-4fd8bdd6ac1c.png" Id="Rea736ae608464c50" /></Relationships>
</file>