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50203f7d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5e628a59f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Caida,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d2a4b5d8e4fb0" /><Relationship Type="http://schemas.openxmlformats.org/officeDocument/2006/relationships/numbering" Target="/word/numbering.xml" Id="Rc1bb203970654b22" /><Relationship Type="http://schemas.openxmlformats.org/officeDocument/2006/relationships/settings" Target="/word/settings.xml" Id="R50d7502cb66f4a55" /><Relationship Type="http://schemas.openxmlformats.org/officeDocument/2006/relationships/image" Target="/word/media/0c027afc-7d2d-422e-aaf8-1b4d66349007.png" Id="R5385e628a59f4895" /></Relationships>
</file>