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46c4e6254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58b2a5f29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Defesa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5b3d92d5c41ef" /><Relationship Type="http://schemas.openxmlformats.org/officeDocument/2006/relationships/numbering" Target="/word/numbering.xml" Id="R6efa7ec9fa724fd5" /><Relationship Type="http://schemas.openxmlformats.org/officeDocument/2006/relationships/settings" Target="/word/settings.xml" Id="Rc4ca3f8b6315434f" /><Relationship Type="http://schemas.openxmlformats.org/officeDocument/2006/relationships/image" Target="/word/media/0c2b5481-fb7d-4544-b5bb-e1679e210bd0.png" Id="R08d58b2a5f294ee7" /></Relationships>
</file>