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c8a0850a6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a1b53a4b5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065afdc24d1b" /><Relationship Type="http://schemas.openxmlformats.org/officeDocument/2006/relationships/numbering" Target="/word/numbering.xml" Id="R3f63ee53af8849b2" /><Relationship Type="http://schemas.openxmlformats.org/officeDocument/2006/relationships/settings" Target="/word/settings.xml" Id="R6d518b0117e84613" /><Relationship Type="http://schemas.openxmlformats.org/officeDocument/2006/relationships/image" Target="/word/media/9e2ac263-5150-4c42-8c04-247c95fed16e.png" Id="Rca2a1b53a4b548f9" /></Relationships>
</file>