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5825c7697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b5c50f3b8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Ester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d13e1eb4048bf" /><Relationship Type="http://schemas.openxmlformats.org/officeDocument/2006/relationships/numbering" Target="/word/numbering.xml" Id="Rf78babbad63e4e55" /><Relationship Type="http://schemas.openxmlformats.org/officeDocument/2006/relationships/settings" Target="/word/settings.xml" Id="R955cd7c407054bb6" /><Relationship Type="http://schemas.openxmlformats.org/officeDocument/2006/relationships/image" Target="/word/media/23806e3d-d0b9-4681-8793-4f44e6822f85.png" Id="R1a9b5c50f3b84731" /></Relationships>
</file>