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9bac938f4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40baf60e6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Eucizia,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d49573fcb4eb4" /><Relationship Type="http://schemas.openxmlformats.org/officeDocument/2006/relationships/numbering" Target="/word/numbering.xml" Id="R6552a96683b649a8" /><Relationship Type="http://schemas.openxmlformats.org/officeDocument/2006/relationships/settings" Target="/word/settings.xml" Id="R07a6d9f5957c4267" /><Relationship Type="http://schemas.openxmlformats.org/officeDocument/2006/relationships/image" Target="/word/media/45e71ef3-8689-4b38-b251-a98e77adb4fb.png" Id="R44140baf60e64007" /></Relationships>
</file>