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82874184b546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ac8fa24a6b47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Fanhoes,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c5e2cb14d44f02" /><Relationship Type="http://schemas.openxmlformats.org/officeDocument/2006/relationships/numbering" Target="/word/numbering.xml" Id="R76fbabdce5fb465d" /><Relationship Type="http://schemas.openxmlformats.org/officeDocument/2006/relationships/settings" Target="/word/settings.xml" Id="Rbadbb549fcfc45f5" /><Relationship Type="http://schemas.openxmlformats.org/officeDocument/2006/relationships/image" Target="/word/media/2a06a102-7986-4bbf-a7aa-fc825f1e5c87.png" Id="R0dac8fa24a6b47e7" /></Relationships>
</file>