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8ed4f44f7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025e48a1c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bda94cb3149b5" /><Relationship Type="http://schemas.openxmlformats.org/officeDocument/2006/relationships/numbering" Target="/word/numbering.xml" Id="R3163f12b9fdb42ae" /><Relationship Type="http://schemas.openxmlformats.org/officeDocument/2006/relationships/settings" Target="/word/settings.xml" Id="R9497349f135b4df7" /><Relationship Type="http://schemas.openxmlformats.org/officeDocument/2006/relationships/image" Target="/word/media/da7ddb11-b1fe-4039-87af-4d5de78703ca.png" Id="R732025e48a1c4051" /></Relationships>
</file>