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1fa74e296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ba0eabc93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Fernao Vaz,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65f29e045e46c7" /><Relationship Type="http://schemas.openxmlformats.org/officeDocument/2006/relationships/numbering" Target="/word/numbering.xml" Id="R1df85aaac4884ea3" /><Relationship Type="http://schemas.openxmlformats.org/officeDocument/2006/relationships/settings" Target="/word/settings.xml" Id="Reebbfa71d6884647" /><Relationship Type="http://schemas.openxmlformats.org/officeDocument/2006/relationships/image" Target="/word/media/469b8597-50fa-48ea-8c7a-379b96e34c66.png" Id="R8acba0eabc934f9f" /></Relationships>
</file>