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bdaed859d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f1b48496c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 Redonda,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7e1ac485e4eab" /><Relationship Type="http://schemas.openxmlformats.org/officeDocument/2006/relationships/numbering" Target="/word/numbering.xml" Id="R6e08c166555d4026" /><Relationship Type="http://schemas.openxmlformats.org/officeDocument/2006/relationships/settings" Target="/word/settings.xml" Id="R8d8055010ba74973" /><Relationship Type="http://schemas.openxmlformats.org/officeDocument/2006/relationships/image" Target="/word/media/7eca79f2-4648-4e21-a6d4-a24193ea714b.png" Id="R742f1b48496c495a" /></Relationships>
</file>