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3f8a857f9a40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b17068a18c46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Folgosinho,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492c5947b84e2b" /><Relationship Type="http://schemas.openxmlformats.org/officeDocument/2006/relationships/numbering" Target="/word/numbering.xml" Id="R02c33654bab24541" /><Relationship Type="http://schemas.openxmlformats.org/officeDocument/2006/relationships/settings" Target="/word/settings.xml" Id="R4008117e5b874217" /><Relationship Type="http://schemas.openxmlformats.org/officeDocument/2006/relationships/image" Target="/word/media/34dea34a-bf34-4818-ac46-9f6e9cabecf7.png" Id="Rdcb17068a18c46e5" /></Relationships>
</file>