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6d8a6a52a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b82fe96cd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da Barradinha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90bcbb9034ed3" /><Relationship Type="http://schemas.openxmlformats.org/officeDocument/2006/relationships/numbering" Target="/word/numbering.xml" Id="Rf994308513e74d73" /><Relationship Type="http://schemas.openxmlformats.org/officeDocument/2006/relationships/settings" Target="/word/settings.xml" Id="R3bcf3b426cd846cf" /><Relationship Type="http://schemas.openxmlformats.org/officeDocument/2006/relationships/image" Target="/word/media/6a992a7c-9874-427f-b412-f4595fbe40f6.png" Id="R893b82fe96cd4e91" /></Relationships>
</file>