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0763bcf84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2ae6cf001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Furtado,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c5125ecc94071" /><Relationship Type="http://schemas.openxmlformats.org/officeDocument/2006/relationships/numbering" Target="/word/numbering.xml" Id="R789628700e4948aa" /><Relationship Type="http://schemas.openxmlformats.org/officeDocument/2006/relationships/settings" Target="/word/settings.xml" Id="R60a0cef77a664ced" /><Relationship Type="http://schemas.openxmlformats.org/officeDocument/2006/relationships/image" Target="/word/media/840b0c5b-598f-42f5-b9e2-924197d0cde0.png" Id="R0f92ae6cf0014b28" /></Relationships>
</file>