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afffaf1d9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4c6c6f58b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Gafanha Daquem,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5c724df744022" /><Relationship Type="http://schemas.openxmlformats.org/officeDocument/2006/relationships/numbering" Target="/word/numbering.xml" Id="R606aaf9dc58642f9" /><Relationship Type="http://schemas.openxmlformats.org/officeDocument/2006/relationships/settings" Target="/word/settings.xml" Id="Rcedb78da48494357" /><Relationship Type="http://schemas.openxmlformats.org/officeDocument/2006/relationships/image" Target="/word/media/d18282ba-0aaf-4c91-bf97-d80241ec547a.png" Id="Rbe44c6c6f58b4f00" /></Relationships>
</file>